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FD" w:rsidRPr="00E86E4D" w:rsidRDefault="008D32FD" w:rsidP="008D32FD">
      <w:pPr>
        <w:pStyle w:val="Normln1"/>
        <w:rPr>
          <w:rFonts w:asciiTheme="minorHAnsi" w:hAnsiTheme="minorHAnsi"/>
          <w:b/>
          <w:sz w:val="24"/>
          <w:szCs w:val="24"/>
        </w:rPr>
      </w:pPr>
      <w:bookmarkStart w:id="0" w:name="_GoBack"/>
      <w:bookmarkEnd w:id="0"/>
      <w:r w:rsidRPr="00E86E4D">
        <w:rPr>
          <w:rFonts w:asciiTheme="minorHAnsi" w:hAnsiTheme="minorHAnsi"/>
          <w:b/>
          <w:sz w:val="24"/>
          <w:szCs w:val="24"/>
        </w:rPr>
        <w:t>Cechovní systém v Čechách 18. století</w:t>
      </w:r>
    </w:p>
    <w:p w:rsidR="008D32FD" w:rsidRPr="00E86E4D" w:rsidRDefault="008D32FD" w:rsidP="008D32FD">
      <w:pPr>
        <w:pStyle w:val="Normln1"/>
        <w:rPr>
          <w:rFonts w:asciiTheme="minorHAnsi" w:hAnsiTheme="minorHAnsi"/>
          <w:sz w:val="24"/>
          <w:szCs w:val="24"/>
        </w:rPr>
      </w:pPr>
      <w:r w:rsidRPr="00E86E4D">
        <w:rPr>
          <w:rFonts w:asciiTheme="minorHAnsi" w:hAnsiTheme="minorHAnsi"/>
          <w:sz w:val="24"/>
          <w:szCs w:val="24"/>
        </w:rPr>
        <w:t>Tvorba umělců působících v období vrcholného baroka probíhala zároveň v kontextu, kdy byl stále aktivní značně rigidní cechovní systém, jehož fungování bylo založeno na restrikci aktivit nejschopnějších</w:t>
      </w:r>
      <w:r>
        <w:rPr>
          <w:rFonts w:asciiTheme="minorHAnsi" w:hAnsiTheme="minorHAnsi"/>
          <w:sz w:val="24"/>
          <w:szCs w:val="24"/>
        </w:rPr>
        <w:t xml:space="preserve"> umělecky zdatných </w:t>
      </w:r>
      <w:r w:rsidRPr="00E86E4D">
        <w:rPr>
          <w:rFonts w:asciiTheme="minorHAnsi" w:hAnsiTheme="minorHAnsi"/>
          <w:sz w:val="24"/>
          <w:szCs w:val="24"/>
        </w:rPr>
        <w:t xml:space="preserve">a tím pádem také nejaktivnějších tvůrců ve prospěch autorů spíše prostřední a nižší kvality. Výtvarní umělci pobývající a působící na území Čech </w:t>
      </w:r>
      <w:r>
        <w:rPr>
          <w:rFonts w:asciiTheme="minorHAnsi" w:hAnsiTheme="minorHAnsi"/>
          <w:sz w:val="24"/>
          <w:szCs w:val="24"/>
        </w:rPr>
        <w:t xml:space="preserve">18. století </w:t>
      </w:r>
      <w:r w:rsidRPr="00E86E4D">
        <w:rPr>
          <w:rFonts w:asciiTheme="minorHAnsi" w:hAnsiTheme="minorHAnsi"/>
          <w:sz w:val="24"/>
          <w:szCs w:val="24"/>
        </w:rPr>
        <w:t>tak neměli přístup k jinde již obvyklému statusu akademické svobody a jedním z mála prostředků, jak si vybudovat nezávislost na struktuře cechů, tak pro ně byla osobní protekce ze strany významného donátora, případně alespoň formálně provedená imatrikulace na tehdejší pražské univerzitě. Profesní cechovní instituce navíc fungovaly poměrně těžkopádně a byrokraticky. Cechovním sdružením prosazovaná regula</w:t>
      </w:r>
      <w:r w:rsidR="00D76694">
        <w:rPr>
          <w:rFonts w:asciiTheme="minorHAnsi" w:hAnsiTheme="minorHAnsi"/>
          <w:sz w:val="24"/>
          <w:szCs w:val="24"/>
        </w:rPr>
        <w:t>ční opatření</w:t>
      </w:r>
      <w:r w:rsidRPr="00E86E4D">
        <w:rPr>
          <w:rFonts w:asciiTheme="minorHAnsi" w:hAnsiTheme="minorHAnsi"/>
          <w:sz w:val="24"/>
          <w:szCs w:val="24"/>
        </w:rPr>
        <w:t xml:space="preserve"> se totiž týkala jak vlastní </w:t>
      </w:r>
      <w:r w:rsidR="006C41CB">
        <w:rPr>
          <w:rFonts w:asciiTheme="minorHAnsi" w:hAnsiTheme="minorHAnsi"/>
          <w:sz w:val="24"/>
          <w:szCs w:val="24"/>
        </w:rPr>
        <w:t xml:space="preserve">umělecké </w:t>
      </w:r>
      <w:r w:rsidRPr="00E86E4D">
        <w:rPr>
          <w:rFonts w:asciiTheme="minorHAnsi" w:hAnsiTheme="minorHAnsi"/>
          <w:sz w:val="24"/>
          <w:szCs w:val="24"/>
        </w:rPr>
        <w:t xml:space="preserve">produkce jednotlivých členů cechu, tak samotného počtu členů, od kterých navíc cech vybíral vysoké poplatky, často v dosti nerovnoměrné výši, čímž docházelo k protežování méně úspěšných a schopných tvůrců. Doloženo je dokonce i jednání, které lze označit za korupční </w:t>
      </w:r>
      <w:r w:rsidR="008138AD">
        <w:rPr>
          <w:rFonts w:asciiTheme="minorHAnsi" w:hAnsiTheme="minorHAnsi"/>
          <w:sz w:val="24"/>
          <w:szCs w:val="24"/>
        </w:rPr>
        <w:t>–</w:t>
      </w:r>
      <w:r w:rsidRPr="00E86E4D">
        <w:rPr>
          <w:rFonts w:asciiTheme="minorHAnsi" w:hAnsiTheme="minorHAnsi"/>
          <w:sz w:val="24"/>
          <w:szCs w:val="24"/>
        </w:rPr>
        <w:t xml:space="preserve"> úplatky byly předávány například formou fiktivních pokut za údajně špatná nebo jinak pokažená díla apod. Zároveň celou dobu </w:t>
      </w:r>
      <w:r w:rsidR="008138AD">
        <w:rPr>
          <w:rFonts w:asciiTheme="minorHAnsi" w:hAnsiTheme="minorHAnsi"/>
          <w:sz w:val="24"/>
          <w:szCs w:val="24"/>
        </w:rPr>
        <w:t xml:space="preserve">bylo v platnosti </w:t>
      </w:r>
      <w:r w:rsidRPr="00E86E4D">
        <w:rPr>
          <w:rFonts w:asciiTheme="minorHAnsi" w:hAnsiTheme="minorHAnsi"/>
          <w:sz w:val="24"/>
          <w:szCs w:val="24"/>
        </w:rPr>
        <w:t xml:space="preserve">pravidlo, že mistrovské oprávnění bylo možné získat dědictvím, případně obdržet spolu se sňatkem s vdovou nebo dcerou mistra – zejména u stavitelů a sochařů byl tento způsob získávání mistrovského oprávnění poměrně běžný. </w:t>
      </w:r>
      <w:r w:rsidR="00D76694">
        <w:rPr>
          <w:rFonts w:asciiTheme="minorHAnsi" w:hAnsiTheme="minorHAnsi"/>
          <w:sz w:val="24"/>
          <w:szCs w:val="24"/>
        </w:rPr>
        <w:t xml:space="preserve">Přední umělecké osobnosti </w:t>
      </w:r>
      <w:r w:rsidRPr="00E86E4D">
        <w:rPr>
          <w:rFonts w:asciiTheme="minorHAnsi" w:hAnsiTheme="minorHAnsi"/>
          <w:sz w:val="24"/>
          <w:szCs w:val="24"/>
        </w:rPr>
        <w:t>vrcholného barok</w:t>
      </w:r>
      <w:r w:rsidR="00BE7214">
        <w:rPr>
          <w:rFonts w:asciiTheme="minorHAnsi" w:hAnsiTheme="minorHAnsi"/>
          <w:sz w:val="24"/>
          <w:szCs w:val="24"/>
        </w:rPr>
        <w:t>ního období</w:t>
      </w:r>
      <w:r w:rsidRPr="00E86E4D">
        <w:rPr>
          <w:rFonts w:asciiTheme="minorHAnsi" w:hAnsiTheme="minorHAnsi"/>
          <w:sz w:val="24"/>
          <w:szCs w:val="24"/>
        </w:rPr>
        <w:t xml:space="preserve"> proto </w:t>
      </w:r>
      <w:proofErr w:type="spellStart"/>
      <w:r w:rsidRPr="00E86E4D">
        <w:rPr>
          <w:rFonts w:asciiTheme="minorHAnsi" w:hAnsiTheme="minorHAnsi"/>
          <w:sz w:val="24"/>
          <w:szCs w:val="24"/>
        </w:rPr>
        <w:t>elaborovali</w:t>
      </w:r>
      <w:proofErr w:type="spellEnd"/>
      <w:r w:rsidRPr="00E86E4D">
        <w:rPr>
          <w:rFonts w:asciiTheme="minorHAnsi" w:hAnsiTheme="minorHAnsi"/>
          <w:sz w:val="24"/>
          <w:szCs w:val="24"/>
        </w:rPr>
        <w:t xml:space="preserve"> různé přístupy a strategie jednání s cechovní organizací počínaje otevřeným odporem, který </w:t>
      </w:r>
      <w:r w:rsidR="008138AD">
        <w:rPr>
          <w:rFonts w:asciiTheme="minorHAnsi" w:hAnsiTheme="minorHAnsi"/>
          <w:sz w:val="24"/>
          <w:szCs w:val="24"/>
        </w:rPr>
        <w:t xml:space="preserve">byl zaznamenán </w:t>
      </w:r>
      <w:r w:rsidRPr="00E86E4D">
        <w:rPr>
          <w:rFonts w:asciiTheme="minorHAnsi" w:hAnsiTheme="minorHAnsi"/>
          <w:sz w:val="24"/>
          <w:szCs w:val="24"/>
        </w:rPr>
        <w:t xml:space="preserve">například u Petra Brandla, </w:t>
      </w:r>
      <w:r w:rsidR="006C41CB">
        <w:rPr>
          <w:rFonts w:asciiTheme="minorHAnsi" w:hAnsiTheme="minorHAnsi"/>
          <w:sz w:val="24"/>
          <w:szCs w:val="24"/>
        </w:rPr>
        <w:t xml:space="preserve">jehož génius ho k takovému postoji jistě opravňoval, přes </w:t>
      </w:r>
      <w:r w:rsidRPr="00E86E4D">
        <w:rPr>
          <w:rFonts w:asciiTheme="minorHAnsi" w:hAnsiTheme="minorHAnsi"/>
          <w:sz w:val="24"/>
          <w:szCs w:val="24"/>
        </w:rPr>
        <w:t>pasívní akceptac</w:t>
      </w:r>
      <w:r w:rsidR="006C41CB">
        <w:rPr>
          <w:rFonts w:asciiTheme="minorHAnsi" w:hAnsiTheme="minorHAnsi"/>
          <w:sz w:val="24"/>
          <w:szCs w:val="24"/>
        </w:rPr>
        <w:t>i</w:t>
      </w:r>
      <w:r w:rsidRPr="00E86E4D">
        <w:rPr>
          <w:rFonts w:asciiTheme="minorHAnsi" w:hAnsiTheme="minorHAnsi"/>
          <w:sz w:val="24"/>
          <w:szCs w:val="24"/>
        </w:rPr>
        <w:t xml:space="preserve"> podmínek cechu, jak bylo patrné na příkladu Vavřince Reinera, </w:t>
      </w:r>
      <w:r w:rsidR="006C41CB">
        <w:rPr>
          <w:rFonts w:asciiTheme="minorHAnsi" w:hAnsiTheme="minorHAnsi"/>
          <w:sz w:val="24"/>
          <w:szCs w:val="24"/>
        </w:rPr>
        <w:t xml:space="preserve">až po </w:t>
      </w:r>
      <w:r w:rsidRPr="00E86E4D">
        <w:rPr>
          <w:rFonts w:asciiTheme="minorHAnsi" w:hAnsiTheme="minorHAnsi"/>
          <w:sz w:val="24"/>
          <w:szCs w:val="24"/>
        </w:rPr>
        <w:t>snah</w:t>
      </w:r>
      <w:r w:rsidR="006C41CB">
        <w:rPr>
          <w:rFonts w:asciiTheme="minorHAnsi" w:hAnsiTheme="minorHAnsi"/>
          <w:sz w:val="24"/>
          <w:szCs w:val="24"/>
        </w:rPr>
        <w:t>u</w:t>
      </w:r>
      <w:r w:rsidRPr="00E86E4D">
        <w:rPr>
          <w:rFonts w:asciiTheme="minorHAnsi" w:hAnsiTheme="minorHAnsi"/>
          <w:sz w:val="24"/>
          <w:szCs w:val="24"/>
        </w:rPr>
        <w:t xml:space="preserve"> využít možnosti, které cechovní organizace nabízela, k upevnění vlastní kariérní pozice, což je doloženo u Karla Škréty. Diskurs daného období ale přeci jen byl diskursem velkých tvůrčích vzletů a idejí a také obdobím snahy o precizní formulaci nových uměleckých představ, takže i v Praze nakonec </w:t>
      </w:r>
      <w:r w:rsidR="008138AD">
        <w:rPr>
          <w:rFonts w:asciiTheme="minorHAnsi" w:hAnsiTheme="minorHAnsi"/>
          <w:sz w:val="24"/>
          <w:szCs w:val="24"/>
        </w:rPr>
        <w:t>byl učiněn</w:t>
      </w:r>
      <w:r w:rsidRPr="00E86E4D">
        <w:rPr>
          <w:rFonts w:asciiTheme="minorHAnsi" w:hAnsiTheme="minorHAnsi"/>
          <w:sz w:val="24"/>
          <w:szCs w:val="24"/>
        </w:rPr>
        <w:t xml:space="preserve"> pokus o narušení cechovního monopolu a emancipaci umělců nějakým obecněji platným institucionálním způsobem. Šlo o </w:t>
      </w:r>
      <w:r w:rsidR="00BE7214">
        <w:rPr>
          <w:rFonts w:asciiTheme="minorHAnsi" w:hAnsiTheme="minorHAnsi"/>
          <w:sz w:val="24"/>
          <w:szCs w:val="24"/>
        </w:rPr>
        <w:t xml:space="preserve">v prvé řadě především o </w:t>
      </w:r>
      <w:r w:rsidRPr="00E86E4D">
        <w:rPr>
          <w:rFonts w:asciiTheme="minorHAnsi" w:hAnsiTheme="minorHAnsi"/>
          <w:sz w:val="24"/>
          <w:szCs w:val="24"/>
        </w:rPr>
        <w:t xml:space="preserve">iniciativu sochaře Františka Preisse, architekta Františka Maxmiliána Kaňky a malíře Matěje Václava </w:t>
      </w:r>
      <w:proofErr w:type="spellStart"/>
      <w:r w:rsidRPr="00E86E4D">
        <w:rPr>
          <w:rFonts w:asciiTheme="minorHAnsi" w:hAnsiTheme="minorHAnsi"/>
          <w:sz w:val="24"/>
          <w:szCs w:val="24"/>
        </w:rPr>
        <w:t>Halbaxe</w:t>
      </w:r>
      <w:proofErr w:type="spellEnd"/>
      <w:r w:rsidRPr="00E86E4D">
        <w:rPr>
          <w:rFonts w:asciiTheme="minorHAnsi" w:hAnsiTheme="minorHAnsi"/>
          <w:sz w:val="24"/>
          <w:szCs w:val="24"/>
        </w:rPr>
        <w:t xml:space="preserve">, kteří 15. dubna 1709 podali společný návrh na zřízení veřejné umělecké akademie s argumentem, že projekt bude ve prospěch veřejného blaha a podpoří rozkvět české metropole. Na dvoře císaře Josefa I. byl návrh přijat pozitivně, neboť císař usiloval o provedení řady reforem a návrh na zřízení pražské akademie byl s těmito snahami konzistentní. Projekt ale nakonec realizován nebyl z důvodu byrokratických průtahů a patrně také kvůli intervencím cechů, které usilovaly o zachování svého monopolu na právo vzdělávat a vychovávat mladé umělce a umělecké řemeslníky. Praha tedy díky tomu až do konce 18. století zůstala kulturním centrem, jehož </w:t>
      </w:r>
      <w:r w:rsidR="00D76694">
        <w:rPr>
          <w:rFonts w:asciiTheme="minorHAnsi" w:hAnsiTheme="minorHAnsi"/>
          <w:sz w:val="24"/>
          <w:szCs w:val="24"/>
        </w:rPr>
        <w:t xml:space="preserve">tvůrčí a </w:t>
      </w:r>
      <w:r w:rsidRPr="00E86E4D">
        <w:rPr>
          <w:rFonts w:asciiTheme="minorHAnsi" w:hAnsiTheme="minorHAnsi"/>
          <w:sz w:val="24"/>
          <w:szCs w:val="24"/>
        </w:rPr>
        <w:t xml:space="preserve">umělecký kvas nebyl formován relací k panovnickému dvoru, ani fungováním umělecké akademie, což je v kontextu evropských dějin 18. století dosti neobvyklé. První výraznější omezení monopolu cechovních organizací na vzdělávání umělců v Čechách přišlo až roku 1717, kdy byla v Praze založena stavovská inženýrská škola, na které </w:t>
      </w:r>
      <w:r w:rsidR="008138AD">
        <w:rPr>
          <w:rFonts w:asciiTheme="minorHAnsi" w:hAnsiTheme="minorHAnsi"/>
          <w:sz w:val="24"/>
          <w:szCs w:val="24"/>
        </w:rPr>
        <w:t xml:space="preserve">byl </w:t>
      </w:r>
      <w:r w:rsidRPr="00E86E4D">
        <w:rPr>
          <w:rFonts w:asciiTheme="minorHAnsi" w:hAnsiTheme="minorHAnsi"/>
          <w:sz w:val="24"/>
          <w:szCs w:val="24"/>
        </w:rPr>
        <w:t xml:space="preserve">od roku 1726 </w:t>
      </w:r>
      <w:r w:rsidR="008138AD">
        <w:rPr>
          <w:rFonts w:asciiTheme="minorHAnsi" w:hAnsiTheme="minorHAnsi"/>
          <w:sz w:val="24"/>
          <w:szCs w:val="24"/>
        </w:rPr>
        <w:t>činný</w:t>
      </w:r>
      <w:r w:rsidRPr="00E86E4D">
        <w:rPr>
          <w:rFonts w:asciiTheme="minorHAnsi" w:hAnsiTheme="minorHAnsi"/>
          <w:sz w:val="24"/>
          <w:szCs w:val="24"/>
        </w:rPr>
        <w:t xml:space="preserve"> všestranný umělec Jan Ferdinand </w:t>
      </w:r>
      <w:proofErr w:type="spellStart"/>
      <w:r w:rsidRPr="00E86E4D">
        <w:rPr>
          <w:rFonts w:asciiTheme="minorHAnsi" w:hAnsiTheme="minorHAnsi"/>
          <w:sz w:val="24"/>
          <w:szCs w:val="24"/>
        </w:rPr>
        <w:t>Schor</w:t>
      </w:r>
      <w:proofErr w:type="spellEnd"/>
      <w:r w:rsidRPr="00E86E4D">
        <w:rPr>
          <w:rFonts w:asciiTheme="minorHAnsi" w:hAnsiTheme="minorHAnsi"/>
          <w:sz w:val="24"/>
          <w:szCs w:val="24"/>
        </w:rPr>
        <w:t xml:space="preserve"> vyučující předmět s dobově charakteristickým názvem „Umění kreslířské o všech věcech podle různých, okolnostem příhodných manýr“. Je třeba ovšem</w:t>
      </w:r>
      <w:r>
        <w:rPr>
          <w:rFonts w:asciiTheme="minorHAnsi" w:hAnsiTheme="minorHAnsi"/>
          <w:sz w:val="24"/>
          <w:szCs w:val="24"/>
        </w:rPr>
        <w:t xml:space="preserve"> zejména</w:t>
      </w:r>
      <w:r w:rsidRPr="00E86E4D">
        <w:rPr>
          <w:rFonts w:asciiTheme="minorHAnsi" w:hAnsiTheme="minorHAnsi"/>
          <w:sz w:val="24"/>
          <w:szCs w:val="24"/>
        </w:rPr>
        <w:t xml:space="preserve"> podotknout, že stavovská inženýrská škola byla technicky zaměřeným učilištěm působícím v duchu dobových představ o náležitém vzdělání a rozhledu mladých kavalírů, a jeho posláním tedy v žádném případě nebyla edukace budoucích umělců. Přesto to byla právě tato škola, kterou lze umístit na počátek dlouhého a náročného </w:t>
      </w:r>
      <w:r w:rsidRPr="00E86E4D">
        <w:rPr>
          <w:rFonts w:asciiTheme="minorHAnsi" w:hAnsiTheme="minorHAnsi"/>
          <w:sz w:val="24"/>
          <w:szCs w:val="24"/>
        </w:rPr>
        <w:lastRenderedPageBreak/>
        <w:t>procesu, kter</w:t>
      </w:r>
      <w:r w:rsidR="008138AD">
        <w:rPr>
          <w:rFonts w:asciiTheme="minorHAnsi" w:hAnsiTheme="minorHAnsi"/>
          <w:sz w:val="24"/>
          <w:szCs w:val="24"/>
        </w:rPr>
        <w:t>á</w:t>
      </w:r>
      <w:r w:rsidRPr="00E86E4D">
        <w:rPr>
          <w:rFonts w:asciiTheme="minorHAnsi" w:hAnsiTheme="minorHAnsi"/>
          <w:sz w:val="24"/>
          <w:szCs w:val="24"/>
        </w:rPr>
        <w:t xml:space="preserve"> nakonec vedl</w:t>
      </w:r>
      <w:r w:rsidR="008138AD">
        <w:rPr>
          <w:rFonts w:asciiTheme="minorHAnsi" w:hAnsiTheme="minorHAnsi"/>
          <w:sz w:val="24"/>
          <w:szCs w:val="24"/>
        </w:rPr>
        <w:t>a</w:t>
      </w:r>
      <w:r w:rsidRPr="00E86E4D">
        <w:rPr>
          <w:rFonts w:asciiTheme="minorHAnsi" w:hAnsiTheme="minorHAnsi"/>
          <w:sz w:val="24"/>
          <w:szCs w:val="24"/>
        </w:rPr>
        <w:t xml:space="preserve"> k omezování a výsledné terminaci dlouholeté cechovní tradice v českých zemích.</w:t>
      </w:r>
    </w:p>
    <w:p w:rsidR="008D32FD" w:rsidRPr="00E86E4D" w:rsidRDefault="008D32FD" w:rsidP="008D32FD">
      <w:pPr>
        <w:pStyle w:val="Normln1"/>
        <w:rPr>
          <w:rFonts w:asciiTheme="minorHAnsi" w:hAnsiTheme="minorHAnsi"/>
          <w:sz w:val="24"/>
          <w:szCs w:val="24"/>
        </w:rPr>
      </w:pPr>
    </w:p>
    <w:p w:rsidR="003234B3" w:rsidRDefault="003234B3"/>
    <w:sectPr w:rsidR="003234B3" w:rsidSect="0038745E">
      <w:pgSz w:w="11909" w:h="16834"/>
      <w:pgMar w:top="1134" w:right="1134" w:bottom="1134" w:left="1134"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D32FD"/>
    <w:rsid w:val="003234B3"/>
    <w:rsid w:val="0038745E"/>
    <w:rsid w:val="005D7599"/>
    <w:rsid w:val="006C41CB"/>
    <w:rsid w:val="008138AD"/>
    <w:rsid w:val="00825485"/>
    <w:rsid w:val="008D32FD"/>
    <w:rsid w:val="00AD4E6D"/>
    <w:rsid w:val="00BE7214"/>
    <w:rsid w:val="00D76694"/>
    <w:rsid w:val="00E577BD"/>
    <w:rsid w:val="00F6108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AA604-E57E-4600-B6EA-CC69BC6F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3234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D32FD"/>
    <w:pPr>
      <w:spacing w:after="0"/>
    </w:pPr>
    <w:rPr>
      <w:rFonts w:ascii="Arial" w:eastAsia="Arial" w:hAnsi="Arial" w:cs="Arial"/>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584</Words>
  <Characters>3450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bachtik</dc:creator>
  <cp:lastModifiedBy>Martin Micka</cp:lastModifiedBy>
  <cp:revision>6</cp:revision>
  <dcterms:created xsi:type="dcterms:W3CDTF">2016-10-04T11:34:00Z</dcterms:created>
  <dcterms:modified xsi:type="dcterms:W3CDTF">2016-10-21T19:39:00Z</dcterms:modified>
</cp:coreProperties>
</file>